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CellSpacing w:w="11" w:type="dxa"/>
        <w:tblInd w:w="73" w:type="dxa"/>
        <w:tblLook w:val="01E0" w:firstRow="1" w:lastRow="1" w:firstColumn="1" w:lastColumn="1" w:noHBand="0" w:noVBand="0"/>
      </w:tblPr>
      <w:tblGrid>
        <w:gridCol w:w="653"/>
        <w:gridCol w:w="1833"/>
        <w:gridCol w:w="7212"/>
      </w:tblGrid>
      <w:tr w:rsidR="00D6161C" w:rsidRPr="00167E3C" w:rsidTr="00A908CB">
        <w:trPr>
          <w:trHeight w:val="685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br w:type="page"/>
              <w:t>ПОВЕСТКА ДНЯ</w:t>
            </w:r>
          </w:p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t>заседания  Учёного совета СФНЦА РАН</w:t>
            </w:r>
          </w:p>
          <w:p w:rsidR="00D6161C" w:rsidRPr="00167E3C" w:rsidRDefault="00D6161C" w:rsidP="0015611F">
            <w:pPr>
              <w:jc w:val="center"/>
              <w:rPr>
                <w:sz w:val="24"/>
                <w:szCs w:val="24"/>
              </w:rPr>
            </w:pPr>
          </w:p>
        </w:tc>
      </w:tr>
      <w:tr w:rsidR="00D6161C" w:rsidRPr="00167E3C" w:rsidTr="00A908CB">
        <w:trPr>
          <w:trHeight w:val="121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647712" w:rsidP="0015611F">
            <w:pPr>
              <w:jc w:val="both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  <w:lang w:eastAsia="en-US"/>
              </w:rPr>
              <w:t>2</w:t>
            </w:r>
            <w:r w:rsidR="00E84403">
              <w:rPr>
                <w:b/>
                <w:sz w:val="24"/>
                <w:szCs w:val="24"/>
                <w:lang w:eastAsia="en-US"/>
              </w:rPr>
              <w:t>8</w:t>
            </w:r>
            <w:r w:rsidRPr="00167E3C">
              <w:rPr>
                <w:b/>
                <w:sz w:val="24"/>
                <w:szCs w:val="24"/>
                <w:lang w:eastAsia="en-US"/>
              </w:rPr>
              <w:t xml:space="preserve"> января 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>20</w:t>
            </w:r>
            <w:r w:rsidR="00330C48" w:rsidRPr="00167E3C">
              <w:rPr>
                <w:b/>
                <w:sz w:val="24"/>
                <w:szCs w:val="24"/>
                <w:lang w:eastAsia="en-US"/>
              </w:rPr>
              <w:t>2</w:t>
            </w:r>
            <w:r w:rsidRPr="00167E3C">
              <w:rPr>
                <w:b/>
                <w:sz w:val="24"/>
                <w:szCs w:val="24"/>
                <w:lang w:eastAsia="en-US"/>
              </w:rPr>
              <w:t>1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D6161C" w:rsidRPr="00167E3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167E3C">
              <w:rPr>
                <w:b/>
                <w:sz w:val="24"/>
                <w:szCs w:val="24"/>
              </w:rPr>
              <w:t xml:space="preserve">                     </w:t>
            </w:r>
            <w:r w:rsidR="00E91685">
              <w:rPr>
                <w:b/>
                <w:sz w:val="24"/>
                <w:szCs w:val="24"/>
              </w:rPr>
              <w:t xml:space="preserve">                       </w:t>
            </w:r>
            <w:r w:rsidRPr="00167E3C">
              <w:rPr>
                <w:b/>
                <w:sz w:val="24"/>
                <w:szCs w:val="24"/>
              </w:rPr>
              <w:t xml:space="preserve">   </w:t>
            </w:r>
            <w:r w:rsidR="00D6161C" w:rsidRPr="00167E3C">
              <w:rPr>
                <w:b/>
                <w:sz w:val="24"/>
                <w:szCs w:val="24"/>
              </w:rPr>
              <w:t>1</w:t>
            </w:r>
            <w:r w:rsidR="00687091" w:rsidRPr="00167E3C">
              <w:rPr>
                <w:b/>
                <w:sz w:val="24"/>
                <w:szCs w:val="24"/>
              </w:rPr>
              <w:t>0</w:t>
            </w:r>
            <w:r w:rsidR="00D6161C" w:rsidRPr="00167E3C">
              <w:rPr>
                <w:b/>
                <w:sz w:val="24"/>
                <w:szCs w:val="24"/>
              </w:rPr>
              <w:t>.00 часов</w:t>
            </w: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2ABE" w:rsidRPr="00167E3C" w:rsidTr="00785318">
        <w:tblPrEx>
          <w:tblCellSpacing w:w="0" w:type="nil"/>
        </w:tblPrEx>
        <w:tc>
          <w:tcPr>
            <w:tcW w:w="321" w:type="pct"/>
          </w:tcPr>
          <w:p w:rsidR="007C7B15" w:rsidRPr="00167E3C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2"/>
          </w:tcPr>
          <w:p w:rsidR="007C7B15" w:rsidRPr="00167E3C" w:rsidRDefault="00647712" w:rsidP="0015611F">
            <w:pPr>
              <w:pStyle w:val="3"/>
              <w:shd w:val="clear" w:color="auto" w:fill="auto"/>
              <w:tabs>
                <w:tab w:val="left" w:pos="542"/>
              </w:tabs>
              <w:spacing w:before="0" w:after="120" w:line="240" w:lineRule="auto"/>
              <w:ind w:right="6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Заслушивание заключительных отчетов о выполнении планов НИР за период 2016-2020 годы</w:t>
            </w:r>
          </w:p>
        </w:tc>
      </w:tr>
      <w:tr w:rsidR="00647712" w:rsidRPr="00167E3C" w:rsidTr="00785318">
        <w:tblPrEx>
          <w:tblCellSpacing w:w="0" w:type="nil"/>
        </w:tblPrEx>
        <w:tc>
          <w:tcPr>
            <w:tcW w:w="321" w:type="pct"/>
          </w:tcPr>
          <w:p w:rsidR="00647712" w:rsidRPr="00167E3C" w:rsidRDefault="007B0050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647712" w:rsidRPr="00167E3C">
              <w:rPr>
                <w:sz w:val="24"/>
                <w:szCs w:val="24"/>
              </w:rPr>
              <w:t>.1</w:t>
            </w:r>
          </w:p>
        </w:tc>
        <w:tc>
          <w:tcPr>
            <w:tcW w:w="4645" w:type="pct"/>
            <w:gridSpan w:val="2"/>
          </w:tcPr>
          <w:p w:rsidR="00647712" w:rsidRPr="00167E3C" w:rsidRDefault="00647712" w:rsidP="00E84403">
            <w:pPr>
              <w:pStyle w:val="3"/>
              <w:shd w:val="clear" w:color="auto" w:fill="auto"/>
              <w:tabs>
                <w:tab w:val="left" w:pos="533"/>
              </w:tabs>
              <w:spacing w:before="0" w:after="120" w:line="240" w:lineRule="auto"/>
              <w:ind w:right="6" w:firstLine="0"/>
              <w:jc w:val="both"/>
              <w:rPr>
                <w:sz w:val="24"/>
                <w:szCs w:val="24"/>
              </w:rPr>
            </w:pPr>
            <w:r w:rsidRPr="00167E3C">
              <w:rPr>
                <w:rStyle w:val="a7"/>
                <w:sz w:val="24"/>
                <w:szCs w:val="24"/>
              </w:rPr>
              <w:t>0778-2019-00</w:t>
            </w:r>
            <w:r w:rsidR="0056421B">
              <w:rPr>
                <w:rStyle w:val="a7"/>
                <w:sz w:val="24"/>
                <w:szCs w:val="24"/>
              </w:rPr>
              <w:t>2</w:t>
            </w:r>
            <w:r w:rsidR="00E84403">
              <w:rPr>
                <w:rStyle w:val="a7"/>
                <w:sz w:val="24"/>
                <w:szCs w:val="24"/>
              </w:rPr>
              <w:t>6</w:t>
            </w:r>
            <w:r w:rsidRPr="00167E3C">
              <w:rPr>
                <w:rStyle w:val="a7"/>
                <w:sz w:val="24"/>
                <w:szCs w:val="24"/>
              </w:rPr>
              <w:t xml:space="preserve"> </w:t>
            </w:r>
            <w:r w:rsidRPr="00167E3C">
              <w:rPr>
                <w:rStyle w:val="1"/>
                <w:sz w:val="24"/>
                <w:szCs w:val="24"/>
              </w:rPr>
              <w:t>«</w:t>
            </w:r>
            <w:r w:rsidR="00E84403" w:rsidRPr="00E84403">
              <w:rPr>
                <w:color w:val="000000"/>
                <w:sz w:val="24"/>
                <w:szCs w:val="24"/>
                <w:lang w:eastAsia="ru-RU"/>
              </w:rPr>
              <w:t>Создать новые селекционные формы животных с использованием современных биотехнологических методов управления селекционным проце</w:t>
            </w:r>
            <w:r w:rsidR="00E84403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E84403" w:rsidRPr="00E84403">
              <w:rPr>
                <w:color w:val="000000"/>
                <w:sz w:val="24"/>
                <w:szCs w:val="24"/>
                <w:lang w:eastAsia="ru-RU"/>
              </w:rPr>
              <w:t>сом, разработать программы совершенствования пород и ресурсосберегающие технологии производства продукции животноводства</w:t>
            </w:r>
            <w:r w:rsidRPr="00167E3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7B15" w:rsidRPr="00167E3C" w:rsidTr="00785318">
        <w:tblPrEx>
          <w:tblCellSpacing w:w="0" w:type="nil"/>
        </w:tblPrEx>
        <w:tc>
          <w:tcPr>
            <w:tcW w:w="321" w:type="pct"/>
          </w:tcPr>
          <w:p w:rsidR="007C7B15" w:rsidRPr="00167E3C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7C7B15" w:rsidRPr="00167E3C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167E3C">
              <w:rPr>
                <w:rStyle w:val="a8"/>
                <w:sz w:val="24"/>
                <w:szCs w:val="24"/>
              </w:rPr>
              <w:t>Руководитель НИР</w:t>
            </w:r>
            <w:r w:rsidRPr="00167E3C">
              <w:rPr>
                <w:sz w:val="24"/>
                <w:szCs w:val="24"/>
              </w:rPr>
              <w:t xml:space="preserve"> </w:t>
            </w:r>
            <w:r w:rsidRPr="00167E3C">
              <w:rPr>
                <w:i/>
                <w:sz w:val="24"/>
                <w:szCs w:val="24"/>
              </w:rPr>
              <w:t>-</w:t>
            </w:r>
            <w:r w:rsidR="00647712" w:rsidRPr="00167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6" w:type="pct"/>
          </w:tcPr>
          <w:p w:rsidR="007C7B15" w:rsidRPr="004B6D6E" w:rsidRDefault="00D13658" w:rsidP="00D13658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13658">
              <w:rPr>
                <w:sz w:val="24"/>
                <w:szCs w:val="24"/>
              </w:rPr>
              <w:t>Гончаренко Галина Моисеевна</w:t>
            </w:r>
            <w:r w:rsidR="00F274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D13658">
              <w:rPr>
                <w:sz w:val="24"/>
                <w:szCs w:val="24"/>
              </w:rPr>
              <w:t>лавный научный сотрудник, заведующий лабораторией</w:t>
            </w:r>
            <w:r>
              <w:t xml:space="preserve"> </w:t>
            </w:r>
            <w:r w:rsidRPr="00D13658">
              <w:rPr>
                <w:sz w:val="24"/>
                <w:szCs w:val="24"/>
              </w:rPr>
              <w:t>биотехнологии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СибНИПТИЖ</w:t>
            </w:r>
            <w:proofErr w:type="spellEnd"/>
            <w:r>
              <w:rPr>
                <w:sz w:val="24"/>
                <w:szCs w:val="24"/>
              </w:rPr>
              <w:t xml:space="preserve"> СФНЦА РАН</w:t>
            </w:r>
            <w:r w:rsidR="00F27420">
              <w:rPr>
                <w:sz w:val="24"/>
                <w:szCs w:val="24"/>
              </w:rPr>
              <w:t>, доктор</w:t>
            </w:r>
            <w:r w:rsidR="00F27420" w:rsidRPr="00F274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биологических</w:t>
            </w:r>
            <w:r w:rsidR="00F27420" w:rsidRPr="00D3255F">
              <w:rPr>
                <w:sz w:val="24"/>
                <w:szCs w:val="24"/>
              </w:rPr>
              <w:t xml:space="preserve"> </w:t>
            </w:r>
            <w:r w:rsidR="004F734B" w:rsidRPr="004B6D6E">
              <w:rPr>
                <w:sz w:val="24"/>
                <w:szCs w:val="24"/>
              </w:rPr>
              <w:t>наук</w:t>
            </w:r>
          </w:p>
        </w:tc>
      </w:tr>
      <w:tr w:rsidR="00D3255F" w:rsidRPr="00D3255F" w:rsidTr="00785318">
        <w:tblPrEx>
          <w:tblCellSpacing w:w="0" w:type="nil"/>
        </w:tblPrEx>
        <w:tc>
          <w:tcPr>
            <w:tcW w:w="321" w:type="pct"/>
            <w:vMerge w:val="restart"/>
          </w:tcPr>
          <w:p w:rsidR="007C7B15" w:rsidRPr="00D3255F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sz w:val="24"/>
                <w:szCs w:val="24"/>
              </w:rPr>
              <w:t>1</w:t>
            </w:r>
            <w:r w:rsidR="00647712" w:rsidRPr="00D3255F">
              <w:rPr>
                <w:sz w:val="24"/>
                <w:szCs w:val="24"/>
              </w:rPr>
              <w:t>.2.</w:t>
            </w:r>
          </w:p>
        </w:tc>
        <w:tc>
          <w:tcPr>
            <w:tcW w:w="4645" w:type="pct"/>
            <w:gridSpan w:val="2"/>
          </w:tcPr>
          <w:p w:rsidR="007C7B15" w:rsidRPr="00D3255F" w:rsidRDefault="00647712" w:rsidP="00E844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E84403">
              <w:rPr>
                <w:rStyle w:val="a7"/>
                <w:color w:val="auto"/>
                <w:sz w:val="24"/>
                <w:szCs w:val="24"/>
              </w:rPr>
              <w:t>07</w:t>
            </w:r>
            <w:r w:rsidRPr="00D3255F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E84403" w:rsidRPr="00E84403">
              <w:rPr>
                <w:sz w:val="24"/>
                <w:szCs w:val="24"/>
              </w:rPr>
              <w:t xml:space="preserve">Изучить современные особенности функционирования паразитарных систем в </w:t>
            </w:r>
            <w:proofErr w:type="spellStart"/>
            <w:r w:rsidR="00E84403" w:rsidRPr="00E84403">
              <w:rPr>
                <w:sz w:val="24"/>
                <w:szCs w:val="24"/>
              </w:rPr>
              <w:t>агроценозах</w:t>
            </w:r>
            <w:proofErr w:type="spellEnd"/>
            <w:r w:rsidR="00E84403" w:rsidRPr="00E84403">
              <w:rPr>
                <w:sz w:val="24"/>
                <w:szCs w:val="24"/>
              </w:rPr>
              <w:t xml:space="preserve">, теоретически обосновать и разработать средства и методы диагностики, профилактики и лечения </w:t>
            </w:r>
            <w:proofErr w:type="spellStart"/>
            <w:r w:rsidR="00E84403" w:rsidRPr="00E84403">
              <w:rPr>
                <w:sz w:val="24"/>
                <w:szCs w:val="24"/>
              </w:rPr>
              <w:t>паразитозов</w:t>
            </w:r>
            <w:proofErr w:type="spellEnd"/>
            <w:r w:rsidRPr="00D3255F">
              <w:rPr>
                <w:sz w:val="24"/>
                <w:szCs w:val="24"/>
              </w:rPr>
              <w:t>»</w:t>
            </w:r>
          </w:p>
        </w:tc>
      </w:tr>
      <w:tr w:rsidR="00D3255F" w:rsidRPr="00D3255F" w:rsidTr="00785318">
        <w:tblPrEx>
          <w:tblCellSpacing w:w="0" w:type="nil"/>
        </w:tblPrEx>
        <w:tc>
          <w:tcPr>
            <w:tcW w:w="321" w:type="pct"/>
            <w:vMerge/>
          </w:tcPr>
          <w:p w:rsidR="007C7B15" w:rsidRPr="00D3255F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7C7B15" w:rsidRPr="00D3255F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3255F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D3255F">
              <w:rPr>
                <w:sz w:val="24"/>
                <w:szCs w:val="24"/>
              </w:rPr>
              <w:t xml:space="preserve"> </w:t>
            </w:r>
            <w:r w:rsidRPr="00D3255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6" w:type="pct"/>
          </w:tcPr>
          <w:p w:rsidR="007C7B15" w:rsidRPr="00D3255F" w:rsidRDefault="00E6537C" w:rsidP="000B165E">
            <w:pPr>
              <w:spacing w:after="120"/>
              <w:jc w:val="both"/>
              <w:rPr>
                <w:sz w:val="24"/>
                <w:szCs w:val="24"/>
              </w:rPr>
            </w:pPr>
            <w:r w:rsidRPr="00E6537C">
              <w:rPr>
                <w:sz w:val="24"/>
                <w:szCs w:val="24"/>
              </w:rPr>
              <w:t>Ефремова</w:t>
            </w:r>
            <w:r>
              <w:rPr>
                <w:sz w:val="24"/>
                <w:szCs w:val="24"/>
              </w:rPr>
              <w:t xml:space="preserve"> </w:t>
            </w:r>
            <w:r w:rsidRPr="00E6537C">
              <w:rPr>
                <w:sz w:val="24"/>
                <w:szCs w:val="24"/>
              </w:rPr>
              <w:t>Елена Александровна</w:t>
            </w:r>
            <w:r w:rsidR="00181FF5">
              <w:rPr>
                <w:sz w:val="24"/>
                <w:szCs w:val="24"/>
              </w:rPr>
              <w:t xml:space="preserve">, </w:t>
            </w:r>
            <w:r w:rsidR="000B165E">
              <w:rPr>
                <w:sz w:val="24"/>
                <w:szCs w:val="24"/>
              </w:rPr>
              <w:t>в</w:t>
            </w:r>
            <w:r w:rsidR="000B165E" w:rsidRPr="000B165E">
              <w:rPr>
                <w:sz w:val="24"/>
                <w:szCs w:val="24"/>
              </w:rPr>
              <w:t>едущий научный сотрудник</w:t>
            </w:r>
            <w:r w:rsidR="000B165E">
              <w:rPr>
                <w:sz w:val="24"/>
                <w:szCs w:val="24"/>
              </w:rPr>
              <w:t>,</w:t>
            </w:r>
            <w:r w:rsidR="000B165E" w:rsidRPr="000B165E">
              <w:rPr>
                <w:sz w:val="24"/>
                <w:szCs w:val="24"/>
              </w:rPr>
              <w:t xml:space="preserve"> </w:t>
            </w:r>
            <w:r w:rsidR="000B165E" w:rsidRPr="00D13658">
              <w:rPr>
                <w:sz w:val="24"/>
                <w:szCs w:val="24"/>
              </w:rPr>
              <w:t>заведующий лабораторией</w:t>
            </w:r>
            <w:r w:rsidR="000B165E">
              <w:t xml:space="preserve"> </w:t>
            </w:r>
            <w:r w:rsidR="000B165E" w:rsidRPr="000B165E">
              <w:rPr>
                <w:sz w:val="24"/>
                <w:szCs w:val="24"/>
              </w:rPr>
              <w:t>оптимизации противоэпизоотических систем</w:t>
            </w:r>
            <w:r w:rsidR="000B165E">
              <w:rPr>
                <w:sz w:val="24"/>
                <w:szCs w:val="24"/>
              </w:rPr>
              <w:t xml:space="preserve"> </w:t>
            </w:r>
            <w:proofErr w:type="spellStart"/>
            <w:r w:rsidR="000B165E">
              <w:rPr>
                <w:sz w:val="24"/>
                <w:szCs w:val="24"/>
              </w:rPr>
              <w:t>ИЭВСиДВ</w:t>
            </w:r>
            <w:proofErr w:type="spellEnd"/>
            <w:r w:rsidR="000B165E">
              <w:rPr>
                <w:sz w:val="24"/>
                <w:szCs w:val="24"/>
              </w:rPr>
              <w:t xml:space="preserve"> СФНЦА РАН,</w:t>
            </w:r>
            <w:r w:rsidR="000B165E">
              <w:t xml:space="preserve"> </w:t>
            </w:r>
            <w:r w:rsidR="000B165E">
              <w:rPr>
                <w:sz w:val="24"/>
                <w:szCs w:val="24"/>
              </w:rPr>
              <w:t>кандидат</w:t>
            </w:r>
            <w:r w:rsidR="00767B98" w:rsidRPr="00D3255F">
              <w:rPr>
                <w:sz w:val="24"/>
                <w:szCs w:val="24"/>
              </w:rPr>
              <w:t xml:space="preserve"> </w:t>
            </w:r>
            <w:r w:rsidR="00BB607C" w:rsidRPr="00BB607C">
              <w:rPr>
                <w:sz w:val="24"/>
                <w:szCs w:val="24"/>
              </w:rPr>
              <w:t xml:space="preserve">ветеринарных </w:t>
            </w:r>
            <w:r w:rsidR="00647712" w:rsidRPr="00D3255F">
              <w:rPr>
                <w:sz w:val="24"/>
                <w:szCs w:val="24"/>
              </w:rPr>
              <w:t>наук</w:t>
            </w:r>
          </w:p>
        </w:tc>
      </w:tr>
      <w:tr w:rsidR="00E07CCA" w:rsidRPr="00E07CCA" w:rsidTr="00785318">
        <w:tblPrEx>
          <w:tblCellSpacing w:w="0" w:type="nil"/>
        </w:tblPrEx>
        <w:trPr>
          <w:trHeight w:val="869"/>
        </w:trPr>
        <w:tc>
          <w:tcPr>
            <w:tcW w:w="321" w:type="pct"/>
            <w:vMerge w:val="restart"/>
          </w:tcPr>
          <w:p w:rsidR="007C7B15" w:rsidRPr="00E07CCA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sz w:val="24"/>
                <w:szCs w:val="24"/>
              </w:rPr>
              <w:t>1</w:t>
            </w:r>
            <w:r w:rsidR="00647712" w:rsidRPr="00E07CCA">
              <w:rPr>
                <w:sz w:val="24"/>
                <w:szCs w:val="24"/>
              </w:rPr>
              <w:t>.3</w:t>
            </w:r>
          </w:p>
        </w:tc>
        <w:tc>
          <w:tcPr>
            <w:tcW w:w="4645" w:type="pct"/>
            <w:gridSpan w:val="2"/>
          </w:tcPr>
          <w:p w:rsidR="007C7B15" w:rsidRPr="00E07CCA" w:rsidRDefault="00647712" w:rsidP="00E84403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E07CCA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E84403">
              <w:rPr>
                <w:rStyle w:val="a7"/>
                <w:color w:val="auto"/>
                <w:sz w:val="24"/>
                <w:szCs w:val="24"/>
              </w:rPr>
              <w:t>12</w:t>
            </w:r>
            <w:r w:rsidRPr="00E07CCA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E22F40" w:rsidRPr="00E22F40">
              <w:rPr>
                <w:sz w:val="24"/>
                <w:szCs w:val="24"/>
              </w:rPr>
              <w:t xml:space="preserve">Изучить современные особенности патогенеза инфекционных (в том числе хронических и </w:t>
            </w:r>
            <w:proofErr w:type="spellStart"/>
            <w:r w:rsidR="00E22F40" w:rsidRPr="00E22F40">
              <w:rPr>
                <w:sz w:val="24"/>
                <w:szCs w:val="24"/>
              </w:rPr>
              <w:t>зооантропонозных</w:t>
            </w:r>
            <w:proofErr w:type="spellEnd"/>
            <w:r w:rsidR="00E22F40" w:rsidRPr="00E22F40">
              <w:rPr>
                <w:sz w:val="24"/>
                <w:szCs w:val="24"/>
              </w:rPr>
              <w:t>) болезней сельскохозяйственных животных, разработать эффективные системы  диагностики и методологии контроля рисков возникновения и распространения эпизоотических очагов, оценить эффективность работы ветеринарных структур (в историческом аспекте и современных условиях)</w:t>
            </w:r>
            <w:r w:rsidRPr="00E07CCA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E07CCA" w:rsidRPr="00E07CCA" w:rsidTr="00785318">
        <w:tblPrEx>
          <w:tblCellSpacing w:w="0" w:type="nil"/>
        </w:tblPrEx>
        <w:trPr>
          <w:trHeight w:val="686"/>
        </w:trPr>
        <w:tc>
          <w:tcPr>
            <w:tcW w:w="321" w:type="pct"/>
            <w:vMerge/>
          </w:tcPr>
          <w:p w:rsidR="007C7B15" w:rsidRPr="00E07CCA" w:rsidRDefault="007C7B15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8" w:type="pct"/>
          </w:tcPr>
          <w:p w:rsidR="007C7B15" w:rsidRPr="00E07CCA" w:rsidRDefault="00A908CB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E07CCA">
              <w:rPr>
                <w:sz w:val="24"/>
                <w:szCs w:val="24"/>
              </w:rPr>
              <w:t xml:space="preserve"> </w:t>
            </w:r>
            <w:r w:rsidRPr="00E07C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6" w:type="pct"/>
          </w:tcPr>
          <w:p w:rsidR="007C7B15" w:rsidRPr="00E07CCA" w:rsidRDefault="00F07342" w:rsidP="00BB607C">
            <w:pPr>
              <w:pStyle w:val="3"/>
              <w:shd w:val="clear" w:color="auto" w:fill="auto"/>
              <w:spacing w:before="0" w:after="0" w:line="322" w:lineRule="exact"/>
              <w:ind w:right="6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Донченко Александр Семенович</w:t>
            </w:r>
            <w:r w:rsidR="00647712" w:rsidRPr="00E07CCA">
              <w:rPr>
                <w:sz w:val="24"/>
                <w:szCs w:val="24"/>
              </w:rPr>
              <w:t xml:space="preserve">, </w:t>
            </w:r>
            <w:r w:rsidR="00BB607C">
              <w:rPr>
                <w:sz w:val="24"/>
                <w:szCs w:val="24"/>
              </w:rPr>
              <w:t xml:space="preserve">академик РАН, </w:t>
            </w:r>
            <w:r w:rsidRPr="00F07342"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>вный научный сотрудник лаборато</w:t>
            </w:r>
            <w:r w:rsidRPr="00F0734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ии туберкулеза с-х животных </w:t>
            </w:r>
            <w:proofErr w:type="spellStart"/>
            <w:r>
              <w:rPr>
                <w:sz w:val="24"/>
                <w:szCs w:val="24"/>
              </w:rPr>
              <w:t>ИЭВ</w:t>
            </w:r>
            <w:r w:rsidRPr="00F07342">
              <w:rPr>
                <w:sz w:val="24"/>
                <w:szCs w:val="24"/>
              </w:rPr>
              <w:t>СиДВ</w:t>
            </w:r>
            <w:proofErr w:type="spellEnd"/>
            <w:r w:rsidRPr="00F07342">
              <w:rPr>
                <w:sz w:val="24"/>
                <w:szCs w:val="24"/>
              </w:rPr>
              <w:t xml:space="preserve"> </w:t>
            </w:r>
            <w:r w:rsidR="00A457D5" w:rsidRPr="00E07CCA">
              <w:rPr>
                <w:sz w:val="24"/>
                <w:szCs w:val="24"/>
              </w:rPr>
              <w:t xml:space="preserve">СФНЦА РАН, </w:t>
            </w:r>
            <w:r w:rsidR="00E07CCA" w:rsidRPr="00E07CCA">
              <w:rPr>
                <w:sz w:val="24"/>
                <w:szCs w:val="24"/>
              </w:rPr>
              <w:t>д</w:t>
            </w:r>
            <w:r w:rsidR="00647712" w:rsidRPr="00E07CCA">
              <w:rPr>
                <w:sz w:val="24"/>
                <w:szCs w:val="24"/>
              </w:rPr>
              <w:t xml:space="preserve">октор </w:t>
            </w:r>
            <w:r w:rsidR="00BB607C">
              <w:rPr>
                <w:sz w:val="24"/>
                <w:szCs w:val="24"/>
              </w:rPr>
              <w:t>ветеринарных</w:t>
            </w:r>
            <w:r w:rsidR="00647712" w:rsidRPr="00E07CCA">
              <w:rPr>
                <w:sz w:val="24"/>
                <w:szCs w:val="24"/>
              </w:rPr>
              <w:t xml:space="preserve"> наук</w:t>
            </w:r>
            <w:r w:rsidR="00262D22">
              <w:rPr>
                <w:sz w:val="24"/>
                <w:szCs w:val="24"/>
              </w:rPr>
              <w:t>, профессор</w:t>
            </w:r>
          </w:p>
        </w:tc>
      </w:tr>
      <w:tr w:rsidR="00BE2ABE" w:rsidRPr="00167E3C" w:rsidTr="00785318">
        <w:tblPrEx>
          <w:tblCellSpacing w:w="0" w:type="nil"/>
        </w:tblPrEx>
        <w:trPr>
          <w:trHeight w:val="344"/>
        </w:trPr>
        <w:tc>
          <w:tcPr>
            <w:tcW w:w="321" w:type="pct"/>
          </w:tcPr>
          <w:p w:rsidR="007C7B15" w:rsidRPr="00167E3C" w:rsidRDefault="00785318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2"/>
          </w:tcPr>
          <w:p w:rsidR="007C7B15" w:rsidRPr="00167E3C" w:rsidRDefault="007C7B15" w:rsidP="0015611F">
            <w:pPr>
              <w:spacing w:before="120"/>
              <w:jc w:val="both"/>
              <w:rPr>
                <w:i/>
                <w:sz w:val="24"/>
                <w:szCs w:val="24"/>
              </w:rPr>
            </w:pPr>
            <w:proofErr w:type="gramStart"/>
            <w:r w:rsidRPr="00167E3C"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  <w:bookmarkStart w:id="0" w:name="_GoBack"/>
      <w:bookmarkEnd w:id="0"/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 xml:space="preserve">Приглашаются: 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jc w:val="both"/>
        <w:rPr>
          <w:bCs/>
          <w:sz w:val="24"/>
          <w:szCs w:val="24"/>
        </w:rPr>
      </w:pPr>
      <w:proofErr w:type="gramStart"/>
      <w:r w:rsidRPr="007B0050">
        <w:rPr>
          <w:b/>
          <w:bCs/>
          <w:sz w:val="24"/>
          <w:szCs w:val="24"/>
        </w:rPr>
        <w:t xml:space="preserve">Заседание состоится </w:t>
      </w:r>
      <w:r w:rsidRPr="007B0050">
        <w:rPr>
          <w:bCs/>
          <w:sz w:val="24"/>
          <w:szCs w:val="24"/>
        </w:rPr>
        <w:t>в зале заседаний СФНЦА РАН (</w:t>
      </w:r>
      <w:proofErr w:type="spellStart"/>
      <w:r w:rsidRPr="007B0050">
        <w:rPr>
          <w:bCs/>
          <w:sz w:val="24"/>
          <w:szCs w:val="24"/>
        </w:rPr>
        <w:t>р.п</w:t>
      </w:r>
      <w:proofErr w:type="spellEnd"/>
      <w:r w:rsidRPr="007B0050">
        <w:rPr>
          <w:bCs/>
          <w:sz w:val="24"/>
          <w:szCs w:val="24"/>
        </w:rPr>
        <w:t>.</w:t>
      </w:r>
      <w:proofErr w:type="gramEnd"/>
      <w:r w:rsidRPr="007B0050">
        <w:rPr>
          <w:bCs/>
          <w:sz w:val="24"/>
          <w:szCs w:val="24"/>
        </w:rPr>
        <w:t> </w:t>
      </w:r>
      <w:proofErr w:type="spellStart"/>
      <w:proofErr w:type="gramStart"/>
      <w:r w:rsidRPr="007B0050">
        <w:rPr>
          <w:bCs/>
          <w:sz w:val="24"/>
          <w:szCs w:val="24"/>
        </w:rPr>
        <w:t>Краснообск</w:t>
      </w:r>
      <w:proofErr w:type="spellEnd"/>
      <w:r w:rsidRPr="007B0050">
        <w:rPr>
          <w:bCs/>
          <w:sz w:val="24"/>
          <w:szCs w:val="24"/>
        </w:rPr>
        <w:t xml:space="preserve"> Новосибирского района Новосибирской области). </w:t>
      </w:r>
      <w:proofErr w:type="gramEnd"/>
    </w:p>
    <w:p w:rsidR="00D71C30" w:rsidRPr="00167E3C" w:rsidRDefault="007B0050" w:rsidP="0015611F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телефонам 348-07-05, 348-47-08   или по эл. почте: </w:t>
      </w:r>
      <w:hyperlink r:id="rId6" w:history="1">
        <w:r w:rsidRPr="007B0050">
          <w:rPr>
            <w:color w:val="0000FF"/>
            <w:sz w:val="24"/>
            <w:szCs w:val="24"/>
            <w:u w:val="single"/>
            <w:lang w:val="en-US"/>
          </w:rPr>
          <w:t>irin</w:t>
        </w:r>
        <w:r w:rsidRPr="007B0050">
          <w:rPr>
            <w:color w:val="0000FF"/>
            <w:sz w:val="24"/>
            <w:szCs w:val="24"/>
            <w:u w:val="single"/>
          </w:rPr>
          <w:t>-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minina</w:t>
        </w:r>
        <w:r w:rsidRPr="007B0050">
          <w:rPr>
            <w:color w:val="0000FF"/>
            <w:sz w:val="24"/>
            <w:szCs w:val="24"/>
            <w:u w:val="single"/>
          </w:rPr>
          <w:t>@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7B005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B005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D71C30" w:rsidRPr="00167E3C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B165E"/>
    <w:rsid w:val="000D1EC2"/>
    <w:rsid w:val="000D4AAF"/>
    <w:rsid w:val="0015611F"/>
    <w:rsid w:val="00167E3C"/>
    <w:rsid w:val="00181FF5"/>
    <w:rsid w:val="001D1867"/>
    <w:rsid w:val="0023443B"/>
    <w:rsid w:val="00262D22"/>
    <w:rsid w:val="00330C48"/>
    <w:rsid w:val="003D1E6F"/>
    <w:rsid w:val="00455C2C"/>
    <w:rsid w:val="004B6D6E"/>
    <w:rsid w:val="004F734B"/>
    <w:rsid w:val="0056421B"/>
    <w:rsid w:val="005A4F48"/>
    <w:rsid w:val="00603A84"/>
    <w:rsid w:val="006179D3"/>
    <w:rsid w:val="00647712"/>
    <w:rsid w:val="00687091"/>
    <w:rsid w:val="0071638B"/>
    <w:rsid w:val="00767B98"/>
    <w:rsid w:val="00785318"/>
    <w:rsid w:val="007B0050"/>
    <w:rsid w:val="007C6D1E"/>
    <w:rsid w:val="007C7B15"/>
    <w:rsid w:val="007E694C"/>
    <w:rsid w:val="00895B1B"/>
    <w:rsid w:val="008B5FAE"/>
    <w:rsid w:val="009D264B"/>
    <w:rsid w:val="009F64F5"/>
    <w:rsid w:val="00A14B6F"/>
    <w:rsid w:val="00A457D5"/>
    <w:rsid w:val="00A47D21"/>
    <w:rsid w:val="00A5657E"/>
    <w:rsid w:val="00A565E1"/>
    <w:rsid w:val="00A908CB"/>
    <w:rsid w:val="00A9372D"/>
    <w:rsid w:val="00AF2C26"/>
    <w:rsid w:val="00B65AB1"/>
    <w:rsid w:val="00B8755C"/>
    <w:rsid w:val="00BB607C"/>
    <w:rsid w:val="00BE2ABE"/>
    <w:rsid w:val="00BF4960"/>
    <w:rsid w:val="00D13658"/>
    <w:rsid w:val="00D20B7A"/>
    <w:rsid w:val="00D3255F"/>
    <w:rsid w:val="00D56753"/>
    <w:rsid w:val="00D6161C"/>
    <w:rsid w:val="00D66040"/>
    <w:rsid w:val="00D71C30"/>
    <w:rsid w:val="00DB00D1"/>
    <w:rsid w:val="00E00C41"/>
    <w:rsid w:val="00E07CCA"/>
    <w:rsid w:val="00E22F40"/>
    <w:rsid w:val="00E60ABB"/>
    <w:rsid w:val="00E6537C"/>
    <w:rsid w:val="00E84403"/>
    <w:rsid w:val="00E91685"/>
    <w:rsid w:val="00E94BE1"/>
    <w:rsid w:val="00EF1A83"/>
    <w:rsid w:val="00F07342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-mi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40</cp:revision>
  <cp:lastPrinted>2021-01-14T09:11:00Z</cp:lastPrinted>
  <dcterms:created xsi:type="dcterms:W3CDTF">2021-01-14T09:12:00Z</dcterms:created>
  <dcterms:modified xsi:type="dcterms:W3CDTF">2021-01-18T07:04:00Z</dcterms:modified>
</cp:coreProperties>
</file>